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efffe"/>
          <w:rtl w:val="0"/>
        </w:rPr>
      </w:pPr>
      <w:r>
        <w:rPr>
          <w:rFonts w:ascii="Helvetica" w:hAnsi="Helvetica"/>
          <w:sz w:val="34"/>
          <w:szCs w:val="34"/>
          <w:shd w:val="clear" w:color="auto" w:fill="fefffe"/>
          <w:rtl w:val="0"/>
        </w:rPr>
        <w:t>Til: Lotterinemda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efffe"/>
          <w:rtl w:val="0"/>
        </w:rPr>
      </w:pPr>
      <w:r>
        <w:rPr>
          <w:rFonts w:ascii="Helvetica" w:hAnsi="Helvetica"/>
          <w:sz w:val="34"/>
          <w:szCs w:val="34"/>
          <w:shd w:val="clear" w:color="auto" w:fill="fefffe"/>
          <w:rtl w:val="0"/>
        </w:rPr>
        <w:t>Fra: Akerselvens Baatforening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efffe"/>
          <w:rtl w:val="0"/>
        </w:rPr>
      </w:pPr>
      <w:r>
        <w:rPr>
          <w:rFonts w:ascii="Helvetica" w:hAnsi="Helvetica"/>
          <w:sz w:val="34"/>
          <w:szCs w:val="34"/>
          <w:shd w:val="clear" w:color="auto" w:fill="fefffe"/>
          <w:rtl w:val="0"/>
        </w:rPr>
        <w:t>Kopi: Oslofjordens B</w:t>
      </w:r>
      <w:r>
        <w:rPr>
          <w:rFonts w:ascii="Helvetica" w:hAnsi="Helvetica" w:hint="default"/>
          <w:sz w:val="34"/>
          <w:szCs w:val="34"/>
          <w:shd w:val="clear" w:color="auto" w:fill="fefffe"/>
          <w:rtl w:val="0"/>
          <w:lang w:val="da-DK"/>
        </w:rPr>
        <w:t>å</w:t>
      </w:r>
      <w:r>
        <w:rPr>
          <w:rFonts w:ascii="Helvetica" w:hAnsi="Helvetica"/>
          <w:sz w:val="34"/>
          <w:szCs w:val="34"/>
          <w:shd w:val="clear" w:color="auto" w:fill="fefffe"/>
          <w:rtl w:val="0"/>
        </w:rPr>
        <w:t>teierunion og KNBF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efffe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efffe"/>
          <w:rtl w:val="0"/>
        </w:rPr>
      </w:pPr>
      <w:r>
        <w:rPr>
          <w:rFonts w:ascii="Helvetica" w:hAnsi="Helvetica"/>
          <w:sz w:val="34"/>
          <w:szCs w:val="34"/>
          <w:shd w:val="clear" w:color="auto" w:fill="fefffe"/>
          <w:rtl w:val="0"/>
        </w:rPr>
        <w:t xml:space="preserve">Oslo </w:t>
      </w:r>
      <w:r>
        <w:rPr>
          <w:rFonts w:ascii="Helvetica" w:hAnsi="Helvetica"/>
          <w:sz w:val="34"/>
          <w:szCs w:val="34"/>
          <w:shd w:val="clear" w:color="auto" w:fill="fefffe"/>
          <w:rtl w:val="0"/>
        </w:rPr>
        <w:t>22</w:t>
      </w:r>
      <w:r>
        <w:rPr>
          <w:rFonts w:ascii="Helvetica" w:hAnsi="Helvetica"/>
          <w:sz w:val="34"/>
          <w:szCs w:val="34"/>
          <w:shd w:val="clear" w:color="auto" w:fill="fefffe"/>
          <w:rtl w:val="0"/>
        </w:rPr>
        <w:t>.05.2020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efffe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4"/>
          <w:szCs w:val="34"/>
          <w:shd w:val="clear" w:color="auto" w:fill="fefffe"/>
          <w:rtl w:val="0"/>
        </w:rPr>
      </w:pPr>
      <w:r>
        <w:rPr>
          <w:rFonts w:ascii="Helvetica" w:hAnsi="Helvetica"/>
          <w:b w:val="1"/>
          <w:bCs w:val="1"/>
          <w:sz w:val="34"/>
          <w:szCs w:val="34"/>
          <w:shd w:val="clear" w:color="auto" w:fill="fefffe"/>
          <w:rtl w:val="0"/>
        </w:rPr>
        <w:t>Merknader fra Akerselvens Baatforening p</w:t>
      </w:r>
      <w:r>
        <w:rPr>
          <w:rFonts w:ascii="Helvetica" w:hAnsi="Helvetica" w:hint="default"/>
          <w:b w:val="1"/>
          <w:bCs w:val="1"/>
          <w:sz w:val="34"/>
          <w:szCs w:val="34"/>
          <w:shd w:val="clear" w:color="auto" w:fill="fefffe"/>
          <w:rtl w:val="0"/>
        </w:rPr>
        <w:t xml:space="preserve">å </w:t>
      </w:r>
      <w:r>
        <w:rPr>
          <w:rFonts w:ascii="Helvetica" w:hAnsi="Helvetica"/>
          <w:b w:val="1"/>
          <w:bCs w:val="1"/>
          <w:sz w:val="34"/>
          <w:szCs w:val="34"/>
          <w:shd w:val="clear" w:color="auto" w:fill="fefffe"/>
          <w:rtl w:val="0"/>
        </w:rPr>
        <w:t>Lotteritilsynets avslag p</w:t>
      </w:r>
      <w:r>
        <w:rPr>
          <w:rFonts w:ascii="Helvetica" w:hAnsi="Helvetica" w:hint="default"/>
          <w:b w:val="1"/>
          <w:bCs w:val="1"/>
          <w:sz w:val="34"/>
          <w:szCs w:val="34"/>
          <w:shd w:val="clear" w:color="auto" w:fill="fefffe"/>
          <w:rtl w:val="0"/>
        </w:rPr>
        <w:t xml:space="preserve">å </w:t>
      </w:r>
      <w:r>
        <w:rPr>
          <w:rFonts w:ascii="Helvetica" w:hAnsi="Helvetica"/>
          <w:b w:val="1"/>
          <w:bCs w:val="1"/>
          <w:sz w:val="34"/>
          <w:szCs w:val="34"/>
          <w:shd w:val="clear" w:color="auto" w:fill="fefffe"/>
          <w:rtl w:val="0"/>
        </w:rPr>
        <w:t>v</w:t>
      </w:r>
      <w:r>
        <w:rPr>
          <w:rFonts w:ascii="Helvetica" w:hAnsi="Helvetica" w:hint="default"/>
          <w:b w:val="1"/>
          <w:bCs w:val="1"/>
          <w:sz w:val="34"/>
          <w:szCs w:val="34"/>
          <w:shd w:val="clear" w:color="auto" w:fill="fefffe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34"/>
          <w:szCs w:val="34"/>
          <w:shd w:val="clear" w:color="auto" w:fill="fefffe"/>
          <w:rtl w:val="0"/>
        </w:rPr>
        <w:t xml:space="preserve">r klage vedr momskompensasjon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323232"/>
          <w:sz w:val="34"/>
          <w:szCs w:val="34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23232"/>
          <w:sz w:val="34"/>
          <w:szCs w:val="34"/>
          <w:shd w:val="clear" w:color="auto" w:fill="fefffe"/>
          <w:rtl w:val="0"/>
          <w:lang w:val="nl-NL"/>
          <w14:textFill>
            <w14:solidFill>
              <w14:srgbClr w14:val="333333"/>
            </w14:solidFill>
          </w14:textFill>
        </w:rPr>
        <w:t xml:space="preserve">Akerslevens Baatforening (ABF) 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>mottok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 xml:space="preserve">Lotterinemdas 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>stadfestningsbrev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 xml:space="preserve"> den 19.05.2020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>og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 xml:space="preserve"> fremmer f</w:t>
      </w:r>
      <w:r>
        <w:rPr>
          <w:rFonts w:ascii="Arial" w:hAnsi="Arial" w:hint="default"/>
          <w:outline w:val="0"/>
          <w:color w:val="323232"/>
          <w:sz w:val="34"/>
          <w:szCs w:val="34"/>
          <w:shd w:val="clear" w:color="auto" w:fill="fefffe"/>
          <w:rtl w:val="0"/>
          <w:lang w:val="da-DK"/>
          <w14:textFill>
            <w14:solidFill>
              <w14:srgbClr w14:val="333333"/>
            </w14:solidFill>
          </w14:textFill>
        </w:rPr>
        <w:t>ø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>lgende merknader til Lotteritilsynets avslag p</w:t>
      </w:r>
      <w:r>
        <w:rPr>
          <w:rFonts w:ascii="Arial" w:hAnsi="Arial" w:hint="default"/>
          <w:outline w:val="0"/>
          <w:color w:val="323232"/>
          <w:sz w:val="34"/>
          <w:szCs w:val="34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23232"/>
          <w:sz w:val="34"/>
          <w:szCs w:val="34"/>
          <w:shd w:val="clear" w:color="auto" w:fill="fefffe"/>
          <w:rtl w:val="0"/>
          <w:lang w:val="da-DK"/>
          <w14:textFill>
            <w14:solidFill>
              <w14:srgbClr w14:val="333333"/>
            </w14:solidFill>
          </w14:textFill>
        </w:rPr>
        <w:t>å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>r klage: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323232"/>
          <w:sz w:val="34"/>
          <w:szCs w:val="34"/>
          <w:shd w:val="clear" w:color="auto" w:fill="fefffe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34"/>
          <w:szCs w:val="34"/>
          <w:u w:color="2c2c2c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23232"/>
          <w:sz w:val="34"/>
          <w:szCs w:val="34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>1.</w:t>
      </w:r>
      <w:r>
        <w:rPr>
          <w:rFonts w:ascii="Arial" w:hAnsi="Arial" w:hint="default"/>
          <w:outline w:val="0"/>
          <w:color w:val="323232"/>
          <w:sz w:val="34"/>
          <w:szCs w:val="34"/>
          <w:shd w:val="clear" w:color="auto" w:fill="fefffe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2c2c2c"/>
          <w:sz w:val="32"/>
          <w:szCs w:val="32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I begrunnelsen ABF fikk har Lotteri- og stiftelsestilsynet valgt </w:t>
      </w:r>
      <w:r>
        <w:rPr>
          <w:rFonts w:ascii="Helvetica" w:hAnsi="Helvetica" w:hint="default"/>
          <w:outline w:val="0"/>
          <w:color w:val="2c2c2c"/>
          <w:sz w:val="32"/>
          <w:szCs w:val="32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2c2c2c"/>
          <w:sz w:val="32"/>
          <w:szCs w:val="32"/>
          <w:shd w:val="clear" w:color="auto" w:fill="fefffe"/>
          <w:rtl w:val="0"/>
          <w:lang w:val="sv-SE"/>
          <w14:textFill>
            <w14:solidFill>
              <w14:srgbClr w14:val="2C2C2C"/>
            </w14:solidFill>
          </w14:textFill>
        </w:rPr>
        <w:t>overse fakta i s</w:t>
      </w:r>
      <w:r>
        <w:rPr>
          <w:rFonts w:ascii="Helvetica" w:hAnsi="Helvetica" w:hint="default"/>
          <w:outline w:val="0"/>
          <w:color w:val="2c2c2c"/>
          <w:sz w:val="32"/>
          <w:szCs w:val="32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knaden og definert b</w:t>
      </w:r>
      <w:r>
        <w:rPr>
          <w:rFonts w:ascii="Helvetica" w:hAnsi="Helvetica" w:hint="default"/>
          <w:outline w:val="0"/>
          <w:color w:val="2c2c2c"/>
          <w:sz w:val="32"/>
          <w:szCs w:val="32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tforeningene som en</w:t>
      </w:r>
      <w:r>
        <w:rPr>
          <w:rFonts w:ascii="Helvetica" w:hAnsi="Helvetica" w:hint="default"/>
          <w:outline w:val="0"/>
          <w:color w:val="2c2c2c"/>
          <w:sz w:val="32"/>
          <w:szCs w:val="32"/>
          <w:shd w:val="clear" w:color="auto" w:fill="fefffe"/>
          <w:rtl w:val="0"/>
          <w:lang w:val="ru-RU"/>
          <w14:textFill>
            <w14:solidFill>
              <w14:srgbClr w14:val="2C2C2C"/>
            </w14:solidFill>
          </w14:textFill>
        </w:rPr>
        <w:t> «</w:t>
      </w:r>
      <w:r>
        <w:rPr>
          <w:rFonts w:ascii="Helvetica" w:hAnsi="Helvetica"/>
          <w:i w:val="1"/>
          <w:iCs w:val="1"/>
          <w:outline w:val="0"/>
          <w:color w:val="2c2c2c"/>
          <w:sz w:val="32"/>
          <w:szCs w:val="32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lukket krets</w:t>
      </w:r>
      <w:r>
        <w:rPr>
          <w:rFonts w:ascii="Helvetica" w:hAnsi="Helvetica"/>
          <w:outline w:val="0"/>
          <w:color w:val="2c2c2c"/>
          <w:sz w:val="32"/>
          <w:szCs w:val="32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c2c2c"/>
          <w:sz w:val="32"/>
          <w:szCs w:val="32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som gir b</w:t>
      </w:r>
      <w:r>
        <w:rPr>
          <w:rFonts w:ascii="Helvetica" w:hAnsi="Helvetica" w:hint="default"/>
          <w:i w:val="1"/>
          <w:iCs w:val="1"/>
          <w:outline w:val="0"/>
          <w:color w:val="2c2c2c"/>
          <w:sz w:val="32"/>
          <w:szCs w:val="32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i w:val="1"/>
          <w:iCs w:val="1"/>
          <w:outline w:val="0"/>
          <w:color w:val="2c2c2c"/>
          <w:sz w:val="32"/>
          <w:szCs w:val="32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teiere privat</w:t>
      </w:r>
      <w:r>
        <w:rPr>
          <w:rFonts w:ascii="Helvetica" w:hAnsi="Helvetica" w:hint="default"/>
          <w:i w:val="1"/>
          <w:iCs w:val="1"/>
          <w:outline w:val="0"/>
          <w:color w:val="2c2c2c"/>
          <w:sz w:val="32"/>
          <w:szCs w:val="32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i w:val="1"/>
          <w:iCs w:val="1"/>
          <w:outline w:val="0"/>
          <w:color w:val="2c2c2c"/>
          <w:sz w:val="32"/>
          <w:szCs w:val="32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konomiske fordeler</w:t>
      </w:r>
      <w:r>
        <w:rPr>
          <w:rFonts w:ascii="Helvetica" w:hAnsi="Helvetica" w:hint="default"/>
          <w:i w:val="1"/>
          <w:iCs w:val="1"/>
          <w:outline w:val="0"/>
          <w:color w:val="2c2c2c"/>
          <w:sz w:val="32"/>
          <w:szCs w:val="32"/>
          <w:shd w:val="clear" w:color="auto" w:fill="fefffe"/>
          <w:rtl w:val="0"/>
          <w:lang w:val="it-IT"/>
          <w14:textFill>
            <w14:solidFill>
              <w14:srgbClr w14:val="2C2C2C"/>
            </w14:solidFill>
          </w14:textFill>
        </w:rPr>
        <w:t>»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c2c2c"/>
          <w:sz w:val="32"/>
          <w:szCs w:val="32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.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c2c2c"/>
          <w:sz w:val="32"/>
          <w:szCs w:val="32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 </w:t>
      </w:r>
      <w:r>
        <w:rPr>
          <w:rFonts w:ascii="Helvetica" w:hAnsi="Helvetica"/>
          <w:outline w:val="0"/>
          <w:color w:val="2c2c2c"/>
          <w:sz w:val="32"/>
          <w:szCs w:val="32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Avslaget er begrunnet i tilsynets</w:t>
      </w:r>
      <w:r>
        <w:rPr>
          <w:rFonts w:ascii="Helvetica" w:hAnsi="Helvetica" w:hint="default"/>
          <w:outline w:val="0"/>
          <w:color w:val="2c2c2c"/>
          <w:sz w:val="32"/>
          <w:szCs w:val="32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 </w:t>
      </w:r>
      <w:r>
        <w:rPr>
          <w:rFonts w:ascii="Helvetica" w:hAnsi="Helvetica"/>
          <w:outline w:val="0"/>
          <w:color w:val="2c2c2c"/>
          <w:sz w:val="32"/>
          <w:szCs w:val="32"/>
          <w:u w:val="single"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tolkning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 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av at fritidsb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ten er 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anse som en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ru-RU"/>
          <w14:textFill>
            <w14:solidFill>
              <w14:srgbClr w14:val="2C2C2C"/>
            </w14:solidFill>
          </w14:textFill>
        </w:rPr>
        <w:t>  «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privat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konomisk kostnad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it-IT"/>
          <w14:textFill>
            <w14:solidFill>
              <w14:srgbClr w14:val="2C2C2C"/>
            </w14:solidFill>
          </w14:textFill>
        </w:rPr>
        <w:t xml:space="preserve">»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fra og med 2019.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34"/>
          <w:szCs w:val="34"/>
          <w:u w:color="2c2c2c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ABF presiserte i sin klage p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avslag at b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tforeningen er dugnadsbasert, registrert i frivillighetsregisteret, demokratisk, ikke-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konomisk, 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pen for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 </w:t>
      </w:r>
      <w:r>
        <w:rPr>
          <w:rFonts w:ascii="Helvetica" w:hAnsi="Helvetica"/>
          <w:outline w:val="0"/>
          <w:color w:val="2c2c2c"/>
          <w:sz w:val="32"/>
          <w:szCs w:val="32"/>
          <w:u w:val="single"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alle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som 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nsker medlemskap, og er s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ledes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 </w:t>
      </w:r>
      <w:r>
        <w:rPr>
          <w:rFonts w:ascii="Helvetica" w:hAnsi="Helvetica"/>
          <w:outline w:val="0"/>
          <w:color w:val="2c2c2c"/>
          <w:sz w:val="32"/>
          <w:szCs w:val="32"/>
          <w:u w:val="single"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ikke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 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en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ru-RU"/>
          <w14:textFill>
            <w14:solidFill>
              <w14:srgbClr w14:val="2C2C2C"/>
            </w14:solidFill>
          </w14:textFill>
        </w:rPr>
        <w:t> «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lukket krets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it-IT"/>
          <w14:textFill>
            <w14:solidFill>
              <w14:srgbClr w14:val="2C2C2C"/>
            </w14:solidFill>
          </w14:textFill>
        </w:rPr>
        <w:t>»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.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ABF leier landarealet av Oslo kommune p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Hoved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ya og dette omr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det er 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pen for alle.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 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I tillegg tilbyr ABF gjesteplasser.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34"/>
          <w:szCs w:val="34"/>
          <w:u w:color="2c2c2c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4"/>
          <w:szCs w:val="34"/>
          <w:u w:color="2c2c2c"/>
          <w:shd w:val="clear" w:color="auto" w:fill="fefffe"/>
          <w:rtl w:val="0"/>
          <w14:textFill>
            <w14:solidFill>
              <w14:srgbClr w14:val="000000"/>
            </w14:solidFill>
          </w14:textFill>
        </w:rPr>
        <w:t>2. Lotteritilsynets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 </w:t>
      </w:r>
      <w:r>
        <w:rPr>
          <w:rFonts w:ascii="Helvetica" w:hAnsi="Helvetica"/>
          <w:outline w:val="0"/>
          <w:color w:val="2c2c2c"/>
          <w:sz w:val="32"/>
          <w:szCs w:val="32"/>
          <w:u w:val="single"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tolkning</w:t>
      </w:r>
      <w:r>
        <w:rPr>
          <w:rFonts w:ascii="Helvetica" w:hAnsi="Helvetica" w:hint="default"/>
          <w:b w:val="1"/>
          <w:bCs w:val="1"/>
          <w:outline w:val="0"/>
          <w:color w:val="2c2c2c"/>
          <w:sz w:val="32"/>
          <w:szCs w:val="32"/>
          <w:u w:val="single"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 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inneb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æ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rer ogs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en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 klar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c2c2c"/>
          <w:sz w:val="32"/>
          <w:szCs w:val="32"/>
          <w:u w:val="single"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forskjellsbehandling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 i forhold til sammenlignbare organisasjoner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. Dette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til tross for at b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tforeninge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n er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 registrert i Frivillighetsregisteret har f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tt sin driftsform godkjent som frivillig arbeid.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 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Avslagene kommer til tross for at Departementet opplyser at de har gjort flere justeringer for 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gj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re ordningen enklere for organisasjonene, samtidig som endringene skal sikre at midlene g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r til lag og foreninger med frivillig aktivitet. Endringene skal blant annet bidra til at sm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organisasjoner samlet sett vil f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litt mer midler gjennom ordningen. Departementets f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ringer er s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ledes ikke fulgt av Lotteritilsynet.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Lotteri- og stiftelsestilsynet oppgir at f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lgende sammenlignbare organisasjoner kan s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ke: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sammenslutninger organisert under Norges Jeger- og Fiskerforbund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sammenslutninger under Norges Bilsportforbund</w:t>
      </w:r>
    </w:p>
    <w:p>
      <w:pPr>
        <w:pStyle w:val="Standard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sammenslutninger under Det frivillige skyttervesen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Det er ingen prinsipielle forskjeller p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en b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t, en bil som benyttes til bilsport, ett jakt-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eller konkurranse v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pen eller andre typer utstyr som m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anskaffes, vedlikeholdes og fornyes av den enkelte ut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ver.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Det er ingen 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fr-FR"/>
          <w14:textFill>
            <w14:solidFill>
              <w14:srgbClr w14:val="2C2C2C"/>
            </w14:solidFill>
          </w14:textFill>
        </w:rPr>
        <w:t>«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privat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konomiske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it-IT"/>
          <w14:textFill>
            <w14:solidFill>
              <w14:srgbClr w14:val="2C2C2C"/>
            </w14:solidFill>
          </w14:textFill>
        </w:rPr>
        <w:t xml:space="preserve">»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forskjeller p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å å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e-DE"/>
          <w14:textFill>
            <w14:solidFill>
              <w14:srgbClr w14:val="2C2C2C"/>
            </w14:solidFill>
          </w14:textFill>
        </w:rPr>
        <w:t>eie en seilb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t enten du er medlem av en seilforening tilknyttet Norges Idrettsforbund eller ikke.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Det er normalt ut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veren som bekoster sin fritidsaktivitet og betaler sin medlemskontigent til en forening for 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f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tilgang til anlegget hvor aktiviteten ut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ves. Enten det er ett idrettsanlegg, en skytebane, en bane for motorsport eller en b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thavn.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ABF, i likhet med OBU og KNBF, aksepterer derfor ikke at b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tforeninger som tilfredsstiller alle formelle krav f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r avsl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tt sine s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knader til tross for at de tilfredsstiller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 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forskrift om merverdiavgiftskompensasjon for frivillige organisasjoner. Samtidig som seilforeninger f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r sine s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knader godkjent i rammen av Norges Idrettsforbund.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en-US"/>
          <w14:textFill>
            <w14:solidFill>
              <w14:srgbClr w14:val="2C2C2C"/>
            </w14:solidFill>
          </w14:textFill>
        </w:rPr>
        <w:t>3. I f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lge Forvaltningsloven skal alle Statsansatte vurdere alle relevante hensyn, behandle like tilfeller likt, ikke ta utenforliggende eller vilk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å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rlige hensyn og ikke fatte urimelige beslutninger. ABF mener i likhet med KNBF at saksbehandlere i Lotteritilsynet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 </w:t>
      </w:r>
      <w:r>
        <w:rPr>
          <w:rFonts w:ascii="Helvetica" w:hAnsi="Helvetica"/>
          <w:outline w:val="0"/>
          <w:color w:val="3f5f79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3F607A"/>
            </w14:solidFill>
          </w14:textFill>
        </w:rPr>
        <w:t xml:space="preserve">ikke viser rimelig interesse for </w:t>
      </w:r>
      <w:r>
        <w:rPr>
          <w:rFonts w:ascii="Helvetica" w:hAnsi="Helvetica" w:hint="default"/>
          <w:outline w:val="0"/>
          <w:color w:val="3f5f79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3F607A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3f5f79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3F607A"/>
            </w14:solidFill>
          </w14:textFill>
        </w:rPr>
        <w:t>sette seg inn i b</w:t>
      </w:r>
      <w:r>
        <w:rPr>
          <w:rFonts w:ascii="Helvetica" w:hAnsi="Helvetica" w:hint="default"/>
          <w:outline w:val="0"/>
          <w:color w:val="3f5f79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3F607A"/>
            </w14:solidFill>
          </w14:textFill>
        </w:rPr>
        <w:t>å</w:t>
      </w:r>
      <w:r>
        <w:rPr>
          <w:rFonts w:ascii="Helvetica" w:hAnsi="Helvetica"/>
          <w:outline w:val="0"/>
          <w:color w:val="3f5f79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3F607A"/>
            </w14:solidFill>
          </w14:textFill>
        </w:rPr>
        <w:t>tforeningenes situasjon. ABF mener i tillegg at saksbehandlere</w:t>
      </w:r>
      <w:r>
        <w:rPr>
          <w:rFonts w:ascii="Helvetica" w:hAnsi="Helvetica" w:hint="default"/>
          <w:outline w:val="0"/>
          <w:color w:val="3f5f79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3F607A"/>
            </w14:solidFill>
          </w14:textFill>
        </w:rPr>
        <w:t> 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 xml:space="preserve">har valgt 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2c2c2c"/>
          <w:sz w:val="32"/>
          <w:szCs w:val="32"/>
          <w:u w:val="single"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tolke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 lover og retningslinjer p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tvers av klare forskrifter, sannsynligvis med bakgrunn i en h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yst personlig oppfatning.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ABF anmoder Lotterinemda om 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omgj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ø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re Lotteritilsynets avslag. Videre at Lotteritilsynet ansatte forholder seg til fakta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,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 Forvaltningslovens krav til Statsansatte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og ikke tillater at det legges </w:t>
      </w:r>
      <w:r>
        <w:rPr>
          <w:rFonts w:ascii="Helvetica" w:hAnsi="Helvetica"/>
          <w:outline w:val="0"/>
          <w:color w:val="2c2c2c"/>
          <w:sz w:val="32"/>
          <w:szCs w:val="32"/>
          <w:u w:val="single"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tolkninger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 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som inneb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:lang w:val="da-DK"/>
          <w14:textFill>
            <w14:solidFill>
              <w14:srgbClr w14:val="2C2C2C"/>
            </w14:solidFill>
          </w14:textFill>
        </w:rPr>
        <w:t>æ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rer en klar forskjellsbehandling til grunn.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Sven Janssen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Nestleder ABF, p</w:t>
      </w:r>
      <w:r>
        <w:rPr>
          <w:rFonts w:ascii="Helvetica" w:hAnsi="Helvetica" w:hint="default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  <w:t>vegne av styret</w:t>
      </w:r>
    </w:p>
    <w:p>
      <w:pPr>
        <w:pStyle w:val="Standard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2c2c2c"/>
          <w:sz w:val="32"/>
          <w:szCs w:val="32"/>
          <w:u w:color="2c2c2c"/>
          <w:shd w:val="clear" w:color="auto" w:fill="fefffe"/>
          <w:rtl w:val="0"/>
          <w14:textFill>
            <w14:solidFill>
              <w14:srgbClr w14:val="2C2C2C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tegn"/>
  </w:abstractNum>
  <w:abstractNum w:abstractNumId="1">
    <w:multiLevelType w:val="hybridMultilevel"/>
    <w:styleLink w:val="Punkttegn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c2c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tegn">
    <w:name w:val="Punktteg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